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6C2" w:rsidRDefault="00F056C2" w:rsidP="00F056C2"/>
    <w:p w:rsidR="00F056C2" w:rsidRDefault="00F056C2" w:rsidP="00F056C2">
      <w:r>
        <w:t>О результатах работы прокуратуры города за 9 месяцев 2013г. по надзору за соблюдением прав субъектов предпринимательства.</w:t>
      </w:r>
    </w:p>
    <w:p w:rsidR="00F056C2" w:rsidRDefault="00F056C2" w:rsidP="00F056C2"/>
    <w:p w:rsidR="00F056C2" w:rsidRDefault="00F056C2" w:rsidP="00F056C2"/>
    <w:p w:rsidR="00F056C2" w:rsidRDefault="00F056C2" w:rsidP="00F056C2">
      <w:r>
        <w:t>Прокуратурой города проводится работа по надзору за законностью местных нормативных правовых актов; по результатам рассмотрения актов прокурорского реагирования приведены в соответствие законодательству местные нормативные правовые акты, касающиеся прав и интересов субъектов предпринимательства.</w:t>
      </w:r>
    </w:p>
    <w:p w:rsidR="00F056C2" w:rsidRDefault="00F056C2" w:rsidP="00F056C2">
      <w:r>
        <w:t xml:space="preserve">Так, по результатам рассмотрения протестов прокуратуры города приведены в соответствие требованиям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утвержденные администрацией города  Административные регламенты исполнения муниципальных функций «Контроль в области охраны и использования особо охраняемых природных территорий местного значения», «Муниципальный контроль использования и сохранности муниципального жилищного фонда, соответствия жилых помещений данного фонда установленным санитарным и техническим правилам и нормам, иным требованиям законодательства». </w:t>
      </w:r>
    </w:p>
    <w:p w:rsidR="00F056C2" w:rsidRDefault="00F056C2" w:rsidP="00F056C2">
      <w:r>
        <w:t>Решением Октябрьского районного суда г. Новороссийска от 24.08.2013г. удовлетворены требования прокуратуры города о признании противоречащими законодательству и недействующими ряда пунктов распоряжения администрации муниципального образования г.Новороссийск «О рабочей группе по мониторингу территорий и объектов капитального строительства на соответствие проекту планировки в Южной части г.Новороссийска» №86-р от 13.06.2013, которыми на рабочую группу необоснованно были возложены функции по осуществлению муниципального земельного контроля.</w:t>
      </w:r>
    </w:p>
    <w:p w:rsidR="00F056C2" w:rsidRDefault="00F056C2" w:rsidP="00F056C2">
      <w:r>
        <w:t>По протесту прокуратуры города администрацией города были внесены изменения в постановление «О мерах по наполнению доходной части консолидированного бюджета края по муниципальному образованию город Новороссийск в 2013 году» от 24.01.2013 № 323. Протест был принесен в связи с тем, что «Управлению имущественных и земельных отношений» было поручено осуществление функций по муниципальному земельному контролю, в то время как органом, уполномоченным на осуществление муниципального  земельного контроля является «Управление муниципального контроля администрации города».</w:t>
      </w:r>
    </w:p>
    <w:p w:rsidR="00F056C2" w:rsidRDefault="00F056C2" w:rsidP="00F056C2">
      <w:r>
        <w:t>Еще 04.03.2013г. прокуратурой города в Октябрьский районный суд было подано заявление об оспаривании отдельных пунктов Административного регламента по предоставлению муниципальной услуги: «Выдача градостроительных планов земельных участков» утвержденных постановлением администрации МО г.Новороссийск от 10.09.2012 №5273 (с изменениями, внесенными постановлением от 21.12.2012 № 8052) в связи с истребованием органом местного самоуправления излишних документов для подготовки и выдачи градостроительного плана земельного участка.</w:t>
      </w:r>
    </w:p>
    <w:p w:rsidR="00F056C2" w:rsidRDefault="00F056C2" w:rsidP="00F056C2">
      <w:r>
        <w:t xml:space="preserve">Решением Октябрьского районного суда г. Новороссийска от 03.04.2013г. в удовлетворении заявления прокуратуры города отказано, по результатам рассмотрения краевым судом </w:t>
      </w:r>
      <w:r>
        <w:lastRenderedPageBreak/>
        <w:t>апелляционного представления определением краевого суда от 29.08.2013 решение суда от 03.04.2013г отменено, заявление прокурора удовлетворено полностью.</w:t>
      </w:r>
    </w:p>
    <w:p w:rsidR="00F056C2" w:rsidRDefault="00F056C2" w:rsidP="00F056C2">
      <w:r>
        <w:t xml:space="preserve">Федеральным законом от 02.07.2013 №144-ФЗ, вступившим в силу с 01.07.2013г., внесен ряд существенных изменений в Федеральный закон от 22.07.2008 №159-ФЗ, которым установлены особенности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предпринимательства. </w:t>
      </w:r>
    </w:p>
    <w:p w:rsidR="00F056C2" w:rsidRDefault="00F056C2" w:rsidP="00F056C2">
      <w:r>
        <w:t>Для приведения в соответствие данным изменениям Положения о порядке отчуждения недвижимого имущества, находящегося в собственности муниципального образования г. Новороссийск и арендуемого субъектами малого и среднего предпринимательства, имеющими преимущественное право на приобретение арендуемого имущества, утвержденного Постановлением администрации города Новороссийска от 13.07.2009 № 2232 (с изменениями, внесенными постановлениями администрации от 15.09.2009 № 3146, от 22.10.2009 № 3610) прокуратурой города принесен протест, который удовлетворен и администрацией города готовятся соответствующие изменения в указанный документ.</w:t>
      </w:r>
    </w:p>
    <w:p w:rsidR="00F056C2" w:rsidRDefault="00F056C2" w:rsidP="00F056C2">
      <w:r>
        <w:t>В целях реализации мероприятий, направленных на развитие малого и среднего предпринимательства на территории муниципального образования город Новороссийск действует муниципальная целевая программа «Поддержка малого и среднего предпринимательства в МО г. Новороссийск на 2012 – 2014 года утвержденная постановлением администрации города от 30.11.2011 № 5760, (с изменениями от 21.02.2012 № 920, от 22.05.2012 №3055, от 09.11.2012 № 6810).</w:t>
      </w:r>
    </w:p>
    <w:p w:rsidR="00F056C2" w:rsidRDefault="00F056C2" w:rsidP="00F056C2">
      <w:r>
        <w:t xml:space="preserve">В данной программе прокуратурой выявлены пробелы правового регулирования: не определен порядок предоставления таких видов поддержки, как финансирование разработки эскизных проектов реконструкции объектов потребительской сферы субъектов малого и среднего предпринимательства; предоставление информационной, консультационной поддержки, не связанных с выделением денежных средств. По предложению прокуратуры города администрацией утвержден порядок оказания субъектам малого и среднего предпринимательства указанных видов поддержки. </w:t>
      </w:r>
    </w:p>
    <w:p w:rsidR="00F056C2" w:rsidRDefault="00F056C2" w:rsidP="00F056C2">
      <w:r>
        <w:t>Обращениям субъектов предпринимательской деятельности уделяется особое внимание, при наличии оснований принимаются необходимые меры реагирования.</w:t>
      </w:r>
    </w:p>
    <w:p w:rsidR="00F056C2" w:rsidRDefault="00F056C2" w:rsidP="00F056C2">
      <w:r>
        <w:t>К примеру, в ходе проведения прокуратурой города проверки по жалобе предпринимателя на бездействие администрации города по заявлению о переводе помещения в нежилое и согласовании его переустройства было выявлено, что администрацией города ненадлежащим образом осуществляются полномочия, возложенные на органы местного самоуправления Жилищным кодексом РФ, Федеральным законом РФ «Об общих принципах организации местного самоуправления в РФ», при этом на субъекты предпринимательской деятельности необоснованно возлагаются непредусмотренные законом обязанности для реализации ими прав, истребуются излишние документы.</w:t>
      </w:r>
    </w:p>
    <w:p w:rsidR="00F056C2" w:rsidRDefault="00F056C2" w:rsidP="00F056C2">
      <w:r>
        <w:t xml:space="preserve">Так, было установлено, что в нарушение требований Жилищного кодекса РФ решения по вопросам перевода, перепланировки, переустройства помещений фактически принимались межведомственной комиссией, действующей на основании постановления администрации г.Новороссийск №3414 от 02.10.2009г. </w:t>
      </w:r>
    </w:p>
    <w:p w:rsidR="00F056C2" w:rsidRDefault="00F056C2" w:rsidP="00F056C2">
      <w:r>
        <w:lastRenderedPageBreak/>
        <w:t>По результатам рассмотрения представления прокуратуры города от 11.03.2013г. и протеста, принесенного на указанное постановление администрации, они признаны обоснованными, указанное постановление отменено.</w:t>
      </w:r>
    </w:p>
    <w:p w:rsidR="00F056C2" w:rsidRDefault="00F056C2" w:rsidP="00F056C2">
      <w:r>
        <w:t xml:space="preserve">В ходе проведения прокуратурой города проверки по обращению ИП о необоснованности выдачи ему предписания о демонтаже рекламной конструкции доводы заявителя нашли свое подтверждение, в ходе проверки установлено, что в предписании МКУ «Управление архитектуры и градостроительства» указано о демонтаже рекламно – информационного объекта предпринимателя, при этом не указано, какой именно объект должен быть демонтирован, в то время как имелось в виду изображение собаки на оконном стекле магазина, которое не является рекламой. </w:t>
      </w:r>
    </w:p>
    <w:p w:rsidR="00F056C2" w:rsidRDefault="00F056C2" w:rsidP="00F056C2">
      <w:r>
        <w:t>На данное нарушение было указано в представлении, внесенном главе администрации по результатам проведенной прокуратурой города проверки.</w:t>
      </w:r>
    </w:p>
    <w:p w:rsidR="00F056C2" w:rsidRDefault="00F056C2" w:rsidP="00F056C2">
      <w:r>
        <w:t>По результатам проверки субъекта предпринимательской деятельности об отсутствии ответа на обращения по инициативе прокуратуры города решением мирового судьи начальник Управления архитектуры и градостроительства привлечена к административной ответственности в виде штрафа по ст. 5.59 КоАП РФ.</w:t>
      </w:r>
    </w:p>
    <w:p w:rsidR="00F056C2" w:rsidRDefault="00F056C2" w:rsidP="00F056C2">
      <w:r>
        <w:t xml:space="preserve">В ходе осуществления надзора в сфере защиты прав юридических лиц и индивидуальных предпринимателей при осуществлении государственного контроля (надзора) и муниципального контроля  прокуратурой города проведено 13 проверок соблюдения надзорными, контрольными органами требований Закона № 294-ФЗ, по результатам которых в  адрес органов государственного контроля (надзора) и муниципального контроля внесено 13 представлений, по результатам рассмотрения представлений 26 должностных лиц привлечены к дисциплинарной ответственности. </w:t>
      </w:r>
    </w:p>
    <w:p w:rsidR="00F056C2" w:rsidRDefault="00F056C2" w:rsidP="00F056C2">
      <w:r>
        <w:t>В ходе проведенной прокуратурой города проверки выявлен ряд нарушений законодательства при осуществлении администрацией города полномочий в сфере рекламы и выявлено, что в администрации города фактически отсутствует структурное подразделение, сотрудники которого были бы уполномочены на решение вопросов в области рекламы.  По результатам рассмотрения представления прокуратуры города полномочия по выдаче разрешений на размещение рекламы и выдаче предписаний возложены на Управление архитектуры и градостроительства администрации города.</w:t>
      </w:r>
    </w:p>
    <w:p w:rsidR="00F056C2" w:rsidRDefault="00F056C2" w:rsidP="00F056C2">
      <w:r>
        <w:t>При проведении прокуратурой города проверки соблюдения законодательства в сфере защиты прав субъектов предпринимательства были выявлены факты нарушения Управлением торговли и потребительского рынка администрации города сроков заключения договоров на предоставление торгового места на ярмарке по заявлениям граждан. За 4 таких нарушения по результатам рассмотрения мировым судьей возбужденных прокуратурой г. Новороссийска административных дел руководитель управления привлечен к административной ответственности по ст. 5.59 КоАП РФ.</w:t>
      </w:r>
    </w:p>
    <w:p w:rsidR="00F056C2" w:rsidRDefault="00F056C2" w:rsidP="00F056C2">
      <w:r>
        <w:t>В сентябре 2013г. прокуратурой города была проведена проверка соблюдения ресурсоснабжающими организациями законодательства при выдаче технических условий подключения к сетям водо-электро-газоснабжения и выявлено множество нарушений срока выдачи технических условий и исполнения законченных договоров технологического присоединения к соответствующим  сетям.</w:t>
      </w:r>
    </w:p>
    <w:p w:rsidR="00F056C2" w:rsidRDefault="00F056C2" w:rsidP="00F056C2">
      <w:r>
        <w:lastRenderedPageBreak/>
        <w:t>По результатам проверки руководителям ресурсоснабжающих предприятий прокуратурой г. Новороссийска внесены представления. С целью недопущения в дальнейшем нарушений прав граждан и хозяйствующих субъектов вопрос контроля за соблюдением законодательства при выдаче технических условий для присоединения к сетям энергоснабжения поставлен на контроль в прокуратуре города.</w:t>
      </w:r>
    </w:p>
    <w:p w:rsidR="00F056C2" w:rsidRDefault="00F056C2" w:rsidP="00F056C2"/>
    <w:p w:rsidR="00F056C2" w:rsidRDefault="00F056C2" w:rsidP="00F056C2"/>
    <w:p w:rsidR="00F056C2" w:rsidRDefault="00F056C2" w:rsidP="00F056C2">
      <w:r>
        <w:t xml:space="preserve">ст. помощник прокурора г. Новороссийска </w:t>
      </w:r>
    </w:p>
    <w:p w:rsidR="00C46C4F" w:rsidRDefault="00F056C2" w:rsidP="00F056C2">
      <w:r>
        <w:t xml:space="preserve">младший советник юстиции </w:t>
      </w:r>
      <w:r>
        <w:tab/>
      </w:r>
      <w:r>
        <w:tab/>
      </w:r>
      <w:r>
        <w:tab/>
      </w:r>
      <w:r>
        <w:tab/>
      </w:r>
      <w:r>
        <w:tab/>
      </w:r>
      <w:r>
        <w:tab/>
        <w:t>О.А. Воробьева</w:t>
      </w:r>
      <w:bookmarkStart w:id="0" w:name="_GoBack"/>
      <w:bookmarkEnd w:id="0"/>
    </w:p>
    <w:sectPr w:rsidR="00C4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C2"/>
    <w:rsid w:val="00C46C4F"/>
    <w:rsid w:val="00F0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1450</Words>
  <Characters>8266</Characters>
  <Application>Microsoft Office Word</Application>
  <DocSecurity>0</DocSecurity>
  <Lines>68</Lines>
  <Paragraphs>19</Paragraphs>
  <ScaleCrop>false</ScaleCrop>
  <Company>We Are</Company>
  <LinksUpToDate>false</LinksUpToDate>
  <CharactersWithSpaces>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2013-10-28T13:36:00Z</dcterms:created>
  <dcterms:modified xsi:type="dcterms:W3CDTF">2013-10-28T13:36:00Z</dcterms:modified>
</cp:coreProperties>
</file>